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0E1" w:rsidRDefault="004D60E1" w:rsidP="00DB10B3">
      <w:pPr>
        <w:rPr>
          <w:rFonts w:asciiTheme="minorHAnsi" w:hAnsiTheme="minorHAnsi"/>
          <w:sz w:val="20"/>
          <w:szCs w:val="20"/>
        </w:rPr>
      </w:pPr>
      <w:r w:rsidRPr="004D60E1">
        <w:rPr>
          <w:rFonts w:asciiTheme="minorHAnsi" w:hAnsiTheme="minorHAnsi"/>
          <w:sz w:val="20"/>
          <w:szCs w:val="20"/>
        </w:rPr>
        <w:t>DİN KÜLTÜRÜ</w:t>
      </w:r>
      <w:r w:rsidRPr="004D60E1">
        <w:rPr>
          <w:rFonts w:asciiTheme="minorHAnsi" w:hAnsiTheme="minorHAnsi"/>
          <w:sz w:val="20"/>
          <w:szCs w:val="20"/>
        </w:rPr>
        <w:tab/>
        <w:t xml:space="preserve">Test </w:t>
      </w:r>
      <w:r w:rsidR="00DB10B3">
        <w:rPr>
          <w:rFonts w:asciiTheme="minorHAnsi" w:hAnsiTheme="minorHAnsi"/>
          <w:sz w:val="20"/>
          <w:szCs w:val="20"/>
        </w:rPr>
        <w:t>4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48"/>
        <w:gridCol w:w="5548"/>
      </w:tblGrid>
      <w:tr w:rsidR="004D60E1" w:rsidTr="00DB2D83">
        <w:tc>
          <w:tcPr>
            <w:tcW w:w="5548" w:type="dxa"/>
          </w:tcPr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I - Sabır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II-Dürüstlük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III-Güvenilirlik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IV-Cesaret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1.Hz. Muhammed, yaşadığı toplumda El-Emin olarak anılmıştır. Peygamberimizin El-Emin olarak anılmasının yukarıdaki kavramlardan hangisi ya da hangileriyle alakası vardır?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A)Yalnız!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B) II ve III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C) İve III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D) III ve IV</w:t>
            </w:r>
          </w:p>
          <w:p w:rsid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Okula gelirken sokakta gördüğü yavru köpeklere beslenme çantasındaki sütü veren Merve, okula geç kalmıştır. Öğretmeni geç kalmasının sebebini sorduğunda başından geçenleri olduğu gibi anlatmıştır.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2.Merve’nin öğretmene başından geçenleri olduğu gibi anlatırken peygamberimizin hangi kişilik özelliğini örnek almıştır?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Yardımseverlik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B) Cesaret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C) Sabır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D) Dürüstlük</w:t>
            </w:r>
          </w:p>
          <w:p w:rsid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* Sana bir şey emanet eden kişiye emanetini (hakkıyla koruyarak) iade et. Sana hainlik edene sen hainlik etme.(Tirmizî, Büyü’, 38; Ebû Dâvûd, Büyü’, İcâre, 79)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• Müslüman, Müslümanın kardeşidir. Ona hainlik yapmaz, ona yalan söylemez, onu zor durumda yüzüstü bırakmaz.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(Tirmizî, Birr,18)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3. Bu hadisleri hayatında dikkate alan bir kişi,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I-Kendisine emanet edilen şeyleri hakkıyla korur ve olduğu gibi teslim eder.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II-Kendisine bir sır verildiğinde başkalarına söyler.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III-Şaka yapmak için yalana başvurur.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IV-Çevresindeki herkese karşı dürüst olur.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davranışlarından hangisini ya da hangilerini uygular?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 İve III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B) Yalnız II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C) II ve IV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D) I ve IV</w:t>
            </w:r>
          </w:p>
          <w:p w:rsid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Peygamberimizin bir gün rast geldiği bir deveyi açlıktan karnı sırtına yapışmış bir halde görünce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>dayanamamış ve şu uyarıda bulunmuştur. “ Bu dilsiz hayvanların haklarını verme hususunda Allahtan korkun”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4.Verilen bilgiler Peygamberimizin hangi kişilik özellikleriyle alakalıdır?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 Kararlı oluşu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B) Güvenilir oluşu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C) Sabırlı oluşu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D) Merhametli oluşu</w:t>
            </w:r>
          </w:p>
          <w:p w:rsid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5.Aşağıdaki hadislerden hangisi Peygamberimizin merhametli ve affedici oluşuyla alakalı değildir?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A)“Bir kimse yumuşak davranmaktan mahrumsa hayırdan da mahrumdur” (Müslim, Birr ve Sıla 76)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B)“Allah affeden bir kulunun ancak şerefini arttırır”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(Müslüm, Birr 69)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C)“Düşmanlığı sürdürmen sana günah olarak yeter”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(Tirmizî, Birr 58)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 xml:space="preserve">D)“Birbirinizi (ölçüsüz bir şekilde) methetmeyin zira bu durum öldürmek gibidir. (İbn Mace, Edep, 36) </w:t>
            </w:r>
          </w:p>
          <w:p w:rsidR="007414CA" w:rsidRPr="007414CA" w:rsidRDefault="007414CA" w:rsidP="004D60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548" w:type="dxa"/>
          </w:tcPr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Kapımızın önüne sokak hayvanları için bir kap su bırakmak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-İstişare etmek -Merhametli olmak -Cesaretli olmak -Güvenilir olmak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Arkadaşımızın bir emanetini koruyup ona teslim etmek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Sınıfça alacağımız bir karada herkesin fikrinin sorulması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6.Yukarıdaki örnek davranışlar Peygamberimizin kişilik özellikleriyle eşleştirildiğine hangi özellik dışarda kalır?</w:t>
            </w:r>
          </w:p>
          <w:p w:rsid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 Cesaretli olmak B) Güvenilir olmak C) Merhametli olmak D) İstişare etmek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Peygamberimizin ailesinde bir karar alınacakken aile bireylerinin düşüncelerini dinler,ortak bir karar alınırdı. Bu durum Peygamberimizin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verdiği önemi gösterir.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7.Yukarıdaki boş bırakılan yere aşağıdakilerden hangisi gelmelidir?</w:t>
            </w:r>
          </w:p>
          <w:p w:rsid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 Sabırlı olmak B) Merhametli olmak C) İstişare etmek D) Adil olmak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Ebu Hureyre, “Peygamberimizden daha çok istişare eden bir kimse görmedim” demiştir. (Tirmizî, Cihad 34)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8.Peygamberimiz bu davranışıyla aşağıdakilerden hangisini amaçlamış olamaz?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 Farklı bakış açısı kazanmak.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B) Bazı konularda kolaya kaçmak.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C) Hata yapma ihtimalini azaltmak.</w:t>
            </w:r>
            <w:r w:rsidRPr="00C536E0">
              <w:rPr>
                <w:rFonts w:asciiTheme="minorHAnsi" w:hAnsiTheme="minorHAnsi"/>
                <w:sz w:val="20"/>
                <w:szCs w:val="20"/>
              </w:rPr>
              <w:tab/>
              <w:t>D) Birlik olma bilinci kazanmak.</w:t>
            </w:r>
          </w:p>
          <w:p w:rsid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Birtakım insanlar onlara “ İnsanlar size karşı asker toplamışlar, onlardan korkun” dediler de bu, onların imanlarını arttırdı ve “Allah bize yeter, O ne güzel vekildir!” diye cevap verdiler.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(Âl-i İmrân Suresi -173. Ayet)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9.Yukarıda verilen ayet müslümanların hangi kişilik özelliğiyle alakalıdır?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 Merhametli oluşu B) Cesaretli oluşu C) İstişareye önem vermesi D) Affedici oluşu</w:t>
            </w:r>
          </w:p>
          <w:p w:rsid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Peygamber, “Bir kişide bulunan huyların en kötüsü aşırı cimrilik ve şiddetli korkaklıktır.” buyurmuştur.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(Ebu Davut, Cihad, 21)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536E0">
              <w:rPr>
                <w:rFonts w:asciiTheme="minorHAnsi" w:hAnsiTheme="minorHAnsi"/>
                <w:b/>
                <w:bCs/>
                <w:sz w:val="20"/>
                <w:szCs w:val="20"/>
              </w:rPr>
              <w:t>10.Aşağıdaki olaylardan hangisi bu hadis doğrultusunda örnek gösterilemez?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A)Kâbe’nin tamiratı sırasında Hacerü’l Esved taşını yerine koyma konusundaki tartışmada Peygamberimiz hakem seçilmiştir.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B)Uhud savaşında korkuya düşen ve dağılan orduya “korkmayın, ben buradayım” diyerek orduyu toparlamıştır.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C)Bedir savaşında müşriklerin Müslümanlardan sayıca fazla olmasına karşı cesaretle savaşmıştır.</w:t>
            </w:r>
          </w:p>
          <w:p w:rsidR="00C536E0" w:rsidRPr="00C536E0" w:rsidRDefault="00C536E0" w:rsidP="00C536E0">
            <w:pPr>
              <w:rPr>
                <w:rFonts w:asciiTheme="minorHAnsi" w:hAnsiTheme="minorHAnsi"/>
                <w:sz w:val="20"/>
                <w:szCs w:val="20"/>
              </w:rPr>
            </w:pPr>
            <w:r w:rsidRPr="00C536E0">
              <w:rPr>
                <w:rFonts w:asciiTheme="minorHAnsi" w:hAnsiTheme="minorHAnsi"/>
                <w:sz w:val="20"/>
                <w:szCs w:val="20"/>
              </w:rPr>
              <w:t>D)Yardım isteyen muhtaca “Yanımda sana verebileceğim bir şey yok, git benim nâmıma satın al, mal geldiğinde öderim.”</w:t>
            </w:r>
          </w:p>
          <w:p w:rsidR="004D60E1" w:rsidRPr="007414CA" w:rsidRDefault="004D60E1" w:rsidP="004D60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7414CA" w:rsidRDefault="007414CA"/>
    <w:p w:rsidR="00C536E0" w:rsidRPr="00C536E0" w:rsidRDefault="00C536E0" w:rsidP="00C536E0">
      <w:pPr>
        <w:rPr>
          <w:rFonts w:asciiTheme="minorHAnsi" w:hAnsiTheme="minorHAnsi"/>
          <w:sz w:val="20"/>
          <w:szCs w:val="20"/>
        </w:rPr>
      </w:pPr>
      <w:bookmarkStart w:id="0" w:name="_GoBack"/>
      <w:bookmarkEnd w:id="0"/>
      <w:r w:rsidRPr="00C536E0">
        <w:rPr>
          <w:rFonts w:asciiTheme="minorHAnsi" w:hAnsiTheme="minorHAnsi"/>
          <w:sz w:val="20"/>
          <w:szCs w:val="20"/>
        </w:rPr>
        <w:tab/>
      </w:r>
      <w:r w:rsidRPr="00C536E0">
        <w:rPr>
          <w:rFonts w:asciiTheme="minorHAnsi" w:hAnsiTheme="minorHAnsi"/>
          <w:sz w:val="20"/>
          <w:szCs w:val="20"/>
        </w:rPr>
        <w:tab/>
      </w:r>
      <w:r w:rsidRPr="00C536E0">
        <w:rPr>
          <w:rFonts w:asciiTheme="minorHAnsi" w:hAnsiTheme="minorHAnsi"/>
          <w:sz w:val="20"/>
          <w:szCs w:val="20"/>
        </w:rPr>
        <w:tab/>
      </w:r>
    </w:p>
    <w:p w:rsidR="00DB10B3" w:rsidRDefault="00DB10B3"/>
    <w:p w:rsidR="00DB10B3" w:rsidRDefault="00DB10B3" w:rsidP="00DB10B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46"/>
        <w:gridCol w:w="664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</w:tblGrid>
      <w:tr w:rsidR="00DB10B3" w:rsidTr="00CB4434">
        <w:tc>
          <w:tcPr>
            <w:tcW w:w="846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664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DB10B3" w:rsidTr="00CB4434">
        <w:tc>
          <w:tcPr>
            <w:tcW w:w="846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b/>
                <w:bCs/>
                <w:sz w:val="22"/>
                <w:szCs w:val="22"/>
              </w:rPr>
              <w:t>TEST-4</w:t>
            </w:r>
          </w:p>
        </w:tc>
        <w:tc>
          <w:tcPr>
            <w:tcW w:w="664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B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D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D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D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D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A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C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B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B</w:t>
            </w:r>
          </w:p>
        </w:tc>
        <w:tc>
          <w:tcPr>
            <w:tcW w:w="755" w:type="dxa"/>
            <w:vAlign w:val="center"/>
          </w:tcPr>
          <w:p w:rsidR="00DB10B3" w:rsidRPr="00F818EF" w:rsidRDefault="00DB10B3" w:rsidP="00CB4434">
            <w:pPr>
              <w:pStyle w:val="Default"/>
              <w:rPr>
                <w:sz w:val="22"/>
                <w:szCs w:val="22"/>
              </w:rPr>
            </w:pPr>
            <w:r w:rsidRPr="00F818EF">
              <w:rPr>
                <w:sz w:val="22"/>
                <w:szCs w:val="22"/>
              </w:rPr>
              <w:t>A</w:t>
            </w:r>
          </w:p>
        </w:tc>
      </w:tr>
    </w:tbl>
    <w:p w:rsidR="00DB10B3" w:rsidRDefault="00DB10B3"/>
    <w:sectPr w:rsidR="00DB10B3" w:rsidSect="00C3569B">
      <w:pgSz w:w="12240" w:h="16834"/>
      <w:pgMar w:top="567" w:right="567" w:bottom="567" w:left="567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614" w:rsidRDefault="00C27614">
      <w:r>
        <w:separator/>
      </w:r>
    </w:p>
  </w:endnote>
  <w:endnote w:type="continuationSeparator" w:id="0">
    <w:p w:rsidR="00C27614" w:rsidRDefault="00C27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614" w:rsidRDefault="00C27614"/>
  </w:footnote>
  <w:footnote w:type="continuationSeparator" w:id="0">
    <w:p w:rsidR="00C27614" w:rsidRDefault="00C276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1AD2"/>
    <w:multiLevelType w:val="multilevel"/>
    <w:tmpl w:val="3224083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326B0E"/>
    <w:multiLevelType w:val="multilevel"/>
    <w:tmpl w:val="A65E0B58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FC57FA"/>
    <w:multiLevelType w:val="multilevel"/>
    <w:tmpl w:val="9BEC40BA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603719"/>
    <w:multiLevelType w:val="multilevel"/>
    <w:tmpl w:val="EBE8B7C0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A22CF3"/>
    <w:multiLevelType w:val="multilevel"/>
    <w:tmpl w:val="2000ECB8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AEA3EB4"/>
    <w:multiLevelType w:val="multilevel"/>
    <w:tmpl w:val="A25E5C5A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9D57B84"/>
    <w:multiLevelType w:val="multilevel"/>
    <w:tmpl w:val="ACA84F64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8956D3C"/>
    <w:multiLevelType w:val="multilevel"/>
    <w:tmpl w:val="E4308A1A"/>
    <w:lvl w:ilvl="0">
      <w:start w:val="1"/>
      <w:numFmt w:val="upp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F30"/>
    <w:rsid w:val="00021449"/>
    <w:rsid w:val="00275353"/>
    <w:rsid w:val="00280569"/>
    <w:rsid w:val="00311167"/>
    <w:rsid w:val="004D44E6"/>
    <w:rsid w:val="004D60E1"/>
    <w:rsid w:val="007414CA"/>
    <w:rsid w:val="00851356"/>
    <w:rsid w:val="00BA2F79"/>
    <w:rsid w:val="00C27614"/>
    <w:rsid w:val="00C3569B"/>
    <w:rsid w:val="00C536E0"/>
    <w:rsid w:val="00C84962"/>
    <w:rsid w:val="00DB10B3"/>
    <w:rsid w:val="00DB2D83"/>
    <w:rsid w:val="00E7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1B98CA"/>
  <w15:docId w15:val="{3004220E-BB21-4490-96AD-238244E13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Gvdemetni2">
    <w:name w:val="Gövde metni (2)"/>
    <w:basedOn w:val="VarsaylanParagrafYazTip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Gvdemetni20">
    <w:name w:val="Gövde metni (2)_"/>
    <w:basedOn w:val="VarsaylanParagrafYazTipi"/>
    <w:link w:val="Gvdemetni21"/>
    <w:rPr>
      <w:rFonts w:ascii="Arial" w:eastAsia="Arial" w:hAnsi="Arial" w:cs="Arial"/>
      <w:b w:val="0"/>
      <w:bCs w:val="0"/>
      <w:i w:val="0"/>
      <w:iCs w:val="0"/>
      <w:smallCaps w:val="0"/>
      <w:strike w:val="0"/>
      <w:color w:val="141414"/>
      <w:spacing w:val="0"/>
      <w:sz w:val="20"/>
      <w:szCs w:val="20"/>
      <w:u w:val="none"/>
    </w:rPr>
  </w:style>
  <w:style w:type="character" w:customStyle="1" w:styleId="Gvdemetni212ptKaln0ptbolukbraklyor">
    <w:name w:val="Gövde metni (2) + 12 pt;Kalın;0 pt boşluk bırakılıyor"/>
    <w:basedOn w:val="Gvdemetni20"/>
    <w:rPr>
      <w:rFonts w:ascii="Arial" w:eastAsia="Arial" w:hAnsi="Arial" w:cs="Arial"/>
      <w:b/>
      <w:bCs/>
      <w:i w:val="0"/>
      <w:iCs w:val="0"/>
      <w:smallCaps w:val="0"/>
      <w:strike w:val="0"/>
      <w:color w:val="FFFFFF"/>
      <w:spacing w:val="-1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Gvdemetni28ptKaln">
    <w:name w:val="Gövde metni (2) + 8 pt;Kalın"/>
    <w:basedOn w:val="Gvdemetni2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tr-TR" w:eastAsia="tr-TR" w:bidi="tr-TR"/>
    </w:rPr>
  </w:style>
  <w:style w:type="character" w:customStyle="1" w:styleId="Gvdemetni212ptKaln0ptbolukbraklyor0">
    <w:name w:val="Gövde metni (2) + 12 pt;Kalın;0 pt boşluk bırakılıyor"/>
    <w:basedOn w:val="Gvdemetni2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stbilgiveyaaltbilgi">
    <w:name w:val="Üst bilgi veya alt bilgi_"/>
    <w:basedOn w:val="VarsaylanParagrafYazTipi"/>
    <w:link w:val="stbilgiveyaaltbilgi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stbilgiveyaaltbilgi1">
    <w:name w:val="Üst bilgi veya alt bilgi"/>
    <w:basedOn w:val="stbilgiveyaaltbilgi"/>
    <w:rPr>
      <w:rFonts w:ascii="Arial" w:eastAsia="Arial" w:hAnsi="Arial" w:cs="Arial"/>
      <w:b/>
      <w:bCs/>
      <w:i w:val="0"/>
      <w:iCs w:val="0"/>
      <w:smallCaps w:val="0"/>
      <w:strike w:val="0"/>
      <w:color w:val="FFFFFF"/>
      <w:spacing w:val="0"/>
      <w:w w:val="100"/>
      <w:position w:val="0"/>
      <w:sz w:val="22"/>
      <w:szCs w:val="22"/>
      <w:u w:val="none"/>
      <w:lang w:val="tr-TR" w:eastAsia="tr-TR" w:bidi="tr-TR"/>
    </w:rPr>
  </w:style>
  <w:style w:type="character" w:customStyle="1" w:styleId="Balk1">
    <w:name w:val="Başlık #1_"/>
    <w:basedOn w:val="VarsaylanParagrafYazTipi"/>
    <w:link w:val="Balk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Gvdemetni3">
    <w:name w:val="Gövde metni (3)_"/>
    <w:basedOn w:val="VarsaylanParagrafYazTipi"/>
    <w:link w:val="Gvdemetni30"/>
    <w:rPr>
      <w:rFonts w:ascii="Arial" w:eastAsia="Arial" w:hAnsi="Arial" w:cs="Arial"/>
      <w:b/>
      <w:bCs/>
      <w:i/>
      <w:iCs/>
      <w:smallCaps w:val="0"/>
      <w:strike w:val="0"/>
      <w:spacing w:val="0"/>
      <w:sz w:val="20"/>
      <w:szCs w:val="20"/>
      <w:u w:val="none"/>
    </w:rPr>
  </w:style>
  <w:style w:type="character" w:customStyle="1" w:styleId="Gvdemetni3talikdeil">
    <w:name w:val="Gövde metni (3) + İtalik değil"/>
    <w:basedOn w:val="Gvdemetni3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 w:eastAsia="tr-TR" w:bidi="tr-TR"/>
    </w:rPr>
  </w:style>
  <w:style w:type="character" w:customStyle="1" w:styleId="Balk11">
    <w:name w:val="Başlık #1"/>
    <w:basedOn w:val="Balk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tr-TR" w:eastAsia="tr-TR" w:bidi="tr-TR"/>
    </w:rPr>
  </w:style>
  <w:style w:type="character" w:customStyle="1" w:styleId="Gvdemetni2Kaln">
    <w:name w:val="Gövde metni (2) + Kalın"/>
    <w:basedOn w:val="Gvdemetni2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 w:eastAsia="tr-TR" w:bidi="tr-TR"/>
    </w:rPr>
  </w:style>
  <w:style w:type="paragraph" w:customStyle="1" w:styleId="Gvdemetni21">
    <w:name w:val="Gövde metni (2)"/>
    <w:basedOn w:val="Normal"/>
    <w:link w:val="Gvdemetni20"/>
    <w:pPr>
      <w:shd w:val="clear" w:color="auto" w:fill="FFFFFF"/>
      <w:spacing w:line="240" w:lineRule="exact"/>
      <w:ind w:hanging="440"/>
    </w:pPr>
    <w:rPr>
      <w:rFonts w:ascii="Arial" w:eastAsia="Arial" w:hAnsi="Arial" w:cs="Arial"/>
      <w:color w:val="141414"/>
      <w:sz w:val="20"/>
      <w:szCs w:val="20"/>
    </w:rPr>
  </w:style>
  <w:style w:type="paragraph" w:customStyle="1" w:styleId="stbilgiveyaaltbilgi0">
    <w:name w:val="Üst bilgi veya alt bilgi"/>
    <w:basedOn w:val="Normal"/>
    <w:link w:val="stbilgiveyaaltbilgi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2"/>
      <w:szCs w:val="22"/>
    </w:rPr>
  </w:style>
  <w:style w:type="paragraph" w:customStyle="1" w:styleId="Balk10">
    <w:name w:val="Başlık #1"/>
    <w:basedOn w:val="Normal"/>
    <w:link w:val="Balk1"/>
    <w:pPr>
      <w:shd w:val="clear" w:color="auto" w:fill="FFFFFF"/>
      <w:spacing w:line="0" w:lineRule="atLeast"/>
      <w:ind w:hanging="440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Gvdemetni30">
    <w:name w:val="Gövde metni (3)"/>
    <w:basedOn w:val="Normal"/>
    <w:link w:val="Gvdemetni3"/>
    <w:pPr>
      <w:shd w:val="clear" w:color="auto" w:fill="FFFFFF"/>
      <w:spacing w:line="0" w:lineRule="atLeast"/>
      <w:ind w:hanging="440"/>
    </w:pPr>
    <w:rPr>
      <w:rFonts w:ascii="Arial" w:eastAsia="Arial" w:hAnsi="Arial" w:cs="Arial"/>
      <w:b/>
      <w:bCs/>
      <w:i/>
      <w:i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4D60E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D60E1"/>
    <w:rPr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4D60E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D60E1"/>
    <w:rPr>
      <w:color w:val="000000"/>
    </w:rPr>
  </w:style>
  <w:style w:type="table" w:styleId="TabloKlavuzu">
    <w:name w:val="Table Grid"/>
    <w:basedOn w:val="NormalTablo"/>
    <w:uiPriority w:val="39"/>
    <w:rsid w:val="004D6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75353"/>
    <w:pPr>
      <w:widowControl/>
      <w:autoSpaceDE w:val="0"/>
      <w:autoSpaceDN w:val="0"/>
      <w:adjustRightInd w:val="0"/>
    </w:pPr>
    <w:rPr>
      <w:rFonts w:ascii="Calibri" w:eastAsiaTheme="minorHAnsi" w:hAnsi="Calibri" w:cs="Calibri"/>
      <w:color w:val="00000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Din Kültürü 1.cdr</vt:lpstr>
    </vt:vector>
  </TitlesOfParts>
  <Company>NouS/TncTR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 Kültürü 1.cdr</dc:title>
  <dc:subject/>
  <dc:creator>Dindersi.net</dc:creator>
  <cp:keywords/>
  <cp:lastModifiedBy>Dindersi.net</cp:lastModifiedBy>
  <cp:revision>4</cp:revision>
  <dcterms:created xsi:type="dcterms:W3CDTF">2020-04-10T11:41:00Z</dcterms:created>
  <dcterms:modified xsi:type="dcterms:W3CDTF">2020-04-10T11:46:00Z</dcterms:modified>
</cp:coreProperties>
</file>